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371DF26F" w14:textId="77777777" w:rsidR="008574A9" w:rsidRDefault="001B498F" w:rsidP="008574A9">
      <w:pPr>
        <w:pStyle w:val="Default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8574A9" w:rsidRPr="008574A9">
        <w:rPr>
          <w:b/>
          <w:bCs/>
          <w:sz w:val="28"/>
          <w:szCs w:val="28"/>
          <w:shd w:val="clear" w:color="auto" w:fill="FFFFFF"/>
          <w:lang w:val="pt-BR"/>
        </w:rPr>
        <w:t xml:space="preserve">38 </w:t>
      </w:r>
      <w:r w:rsidR="008574A9" w:rsidRPr="008574A9">
        <w:rPr>
          <w:b/>
          <w:sz w:val="28"/>
          <w:szCs w:val="28"/>
          <w:lang w:val="ro-RO"/>
        </w:rPr>
        <w:t>PRIVIND ÎNSUŞIREA RAPORTULUI INFORMĂRII ȘI CONSULTĂRII PUBLICULUI, PRECUM</w:t>
      </w:r>
    </w:p>
    <w:p w14:paraId="03561260" w14:textId="314B76EB" w:rsidR="008574A9" w:rsidRPr="008574A9" w:rsidRDefault="008574A9" w:rsidP="008574A9">
      <w:pPr>
        <w:pStyle w:val="Default"/>
        <w:jc w:val="both"/>
        <w:rPr>
          <w:b/>
          <w:i/>
          <w:sz w:val="28"/>
          <w:szCs w:val="28"/>
          <w:lang w:val="ro-RO"/>
        </w:rPr>
      </w:pPr>
      <w:r w:rsidRPr="008574A9">
        <w:rPr>
          <w:b/>
          <w:sz w:val="28"/>
          <w:szCs w:val="28"/>
          <w:lang w:val="ro-RO"/>
        </w:rPr>
        <w:t xml:space="preserve">ȘI APROBAREA DOCUMENTAȚIEI PLAN URBANISTIC ZONAL: </w:t>
      </w:r>
      <w:r w:rsidRPr="008574A9">
        <w:rPr>
          <w:b/>
          <w:bCs/>
          <w:sz w:val="28"/>
          <w:szCs w:val="28"/>
          <w:lang w:val="ro-RO"/>
        </w:rPr>
        <w:t>RECONVERSIE FUNCȚIONALĂ DIN SUBZONĂ INDUSTRIALĂ ÎN SUBZONĂ MIXTĂ “ANSAMBLU DE CLĂDIRI ȘI FACILITĂȚI CU FUNCȚIUNI MIXTE-COMERCIALE, BIROURI, ÎNVĂȚĂMÂNT, TURISM, ACTIVITĂȚI SPORTIVE, RECREATIVE ȘI DISTRACTIVE, SĂNĂTATE ȘI ASISTENȚĂ SOCIALĂ”, STRADA ISLAZ, FN,  MUNICIPIUL TÂRGU JIU, JUDEȚUL GORJ, NR. CADASTRALE 60828, 60829, 52560</w:t>
      </w:r>
    </w:p>
    <w:p w14:paraId="292A4E90" w14:textId="180BA167" w:rsidR="00B95566" w:rsidRPr="001B498F" w:rsidRDefault="00B95566" w:rsidP="008574A9">
      <w:pPr>
        <w:pStyle w:val="Default"/>
        <w:jc w:val="both"/>
        <w:rPr>
          <w:b/>
          <w:bCs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B498F"/>
    <w:rsid w:val="00202B5D"/>
    <w:rsid w:val="0029049D"/>
    <w:rsid w:val="004D7E4D"/>
    <w:rsid w:val="00571C46"/>
    <w:rsid w:val="00682C5E"/>
    <w:rsid w:val="00703529"/>
    <w:rsid w:val="008574A9"/>
    <w:rsid w:val="008B61B9"/>
    <w:rsid w:val="00966615"/>
    <w:rsid w:val="009B2122"/>
    <w:rsid w:val="00A2128D"/>
    <w:rsid w:val="00A93712"/>
    <w:rsid w:val="00B95566"/>
    <w:rsid w:val="00C66410"/>
    <w:rsid w:val="00D05B69"/>
    <w:rsid w:val="00DF35F1"/>
    <w:rsid w:val="00E15577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15</cp:revision>
  <dcterms:created xsi:type="dcterms:W3CDTF">2025-10-15T06:53:00Z</dcterms:created>
  <dcterms:modified xsi:type="dcterms:W3CDTF">2026-01-27T11:03:00Z</dcterms:modified>
</cp:coreProperties>
</file>