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14" w:rsidRDefault="00C46114" w:rsidP="00C46114">
      <w:pPr>
        <w:pStyle w:val="Footer"/>
        <w:tabs>
          <w:tab w:val="left" w:pos="708"/>
        </w:tabs>
        <w:ind w:left="180"/>
        <w:jc w:val="both"/>
        <w:rPr>
          <w:sz w:val="26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308610</wp:posOffset>
                </wp:positionV>
                <wp:extent cx="4543425" cy="1028700"/>
                <wp:effectExtent l="381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pPr>
                              <w:pStyle w:val="Heading1"/>
                              <w:keepNext w:val="0"/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36"/>
                                <w:szCs w:val="36"/>
                              </w:rPr>
                              <w:t xml:space="preserve">            Primăria Municipiului Târgu Jiu</w:t>
                            </w:r>
                          </w:p>
                          <w:tbl>
                            <w:tblPr>
                              <w:tblW w:w="0" w:type="auto"/>
                              <w:tblInd w:w="30" w:type="dxa"/>
                              <w:tblBorders>
                                <w:top w:val="thinThickSmallGap" w:sz="24" w:space="0" w:color="auto"/>
                                <w:left w:val="thinThickSmallGap" w:sz="24" w:space="0" w:color="auto"/>
                                <w:bottom w:val="thinThickSmallGap" w:sz="24" w:space="0" w:color="auto"/>
                                <w:right w:val="thinThickSmallGap" w:sz="24" w:space="0" w:color="auto"/>
                                <w:insideH w:val="thinThickSmallGap" w:sz="24" w:space="0" w:color="auto"/>
                                <w:insideV w:val="thinThickSmallGap" w:sz="2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3"/>
                              <w:gridCol w:w="7114"/>
                              <w:gridCol w:w="138"/>
                            </w:tblGrid>
                            <w:tr w:rsidR="00C46114">
                              <w:trPr>
                                <w:trHeight w:val="84"/>
                              </w:trPr>
                              <w:tc>
                                <w:tcPr>
                                  <w:tcW w:w="7325" w:type="dxa"/>
                                  <w:gridSpan w:val="3"/>
                                  <w:tcBorders>
                                    <w:top w:val="thinThickSmallGap" w:sz="12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114" w:rsidRDefault="00C46114">
                                  <w:pPr>
                                    <w:jc w:val="center"/>
                                    <w:rPr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46114">
                              <w:trPr>
                                <w:gridBefore w:val="1"/>
                                <w:gridAfter w:val="1"/>
                                <w:wBefore w:w="73" w:type="dxa"/>
                                <w:wAfter w:w="138" w:type="dxa"/>
                                <w:trHeight w:val="449"/>
                              </w:trPr>
                              <w:tc>
                                <w:tcPr>
                                  <w:tcW w:w="7114" w:type="dxa"/>
                                  <w:tcBorders>
                                    <w:top w:val="nil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  <w:hideMark/>
                                </w:tcPr>
                                <w:p w:rsidR="00C46114" w:rsidRDefault="00C46114">
                                  <w:pPr>
                                    <w:pStyle w:val="ReturnAddress"/>
                                    <w:jc w:val="center"/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Bd. Constantin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Brâncuşi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nr.19,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Targu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-Jiu,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Judeţul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Gorj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România</w:t>
                                  </w:r>
                                  <w:proofErr w:type="spellEnd"/>
                                </w:p>
                                <w:p w:rsidR="00C46114" w:rsidRDefault="00C46114">
                                  <w:pPr>
                                    <w:pStyle w:val="ReturnAddress"/>
                                    <w:rPr>
                                      <w:rFonts w:ascii="Arial Black" w:hAnsi="Arial Black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Tel. 40.253.213317, Fax. 40.253.214878, </w:t>
                                  </w:r>
                                  <w:hyperlink r:id="rId4" w:history="1">
                                    <w:r>
                                      <w:rPr>
                                        <w:rStyle w:val="Hyperlink"/>
                                        <w:i/>
                                        <w:iCs/>
                                        <w:sz w:val="18"/>
                                        <w:szCs w:val="18"/>
                                        <w:lang w:val="en-US"/>
                                      </w:rPr>
                                      <w:t>www.targujiu.ro</w:t>
                                    </w:r>
                                  </w:hyperlink>
                                  <w: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lang w:val="en-US"/>
                                    </w:rPr>
                                    <w:t>, e-mail: primaria.targujiu@xnet.ro</w:t>
                                  </w:r>
                                </w:p>
                              </w:tc>
                            </w:tr>
                          </w:tbl>
                          <w:p w:rsidR="00C46114" w:rsidRDefault="00C46114" w:rsidP="00C46114">
                            <w:pPr>
                              <w:rPr>
                                <w:sz w:val="20"/>
                                <w:szCs w:val="20"/>
                                <w:lang w:val="fr-FR" w:eastAsia="ro-RO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46114" w:rsidRDefault="00C46114" w:rsidP="00C46114">
                            <w:pPr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6.05pt;margin-top:24.3pt;width:357.7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" stroked="f">
                <v:textbox>
                  <w:txbxContent>
                    <w:p w:rsidR="00C46114" w:rsidRDefault="00C46114" w:rsidP="00C46114">
                      <w:pPr>
                        <w:pStyle w:val="Heading1"/>
                        <w:keepNext w:val="0"/>
                        <w:rPr>
                          <w:b w:val="0"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 w:val="0"/>
                          <w:bCs/>
                          <w:sz w:val="36"/>
                          <w:szCs w:val="36"/>
                        </w:rPr>
                        <w:t xml:space="preserve">            Primăria Municipiului Târgu Jiu</w:t>
                      </w:r>
                    </w:p>
                    <w:tbl>
                      <w:tblPr>
                        <w:tblW w:w="0" w:type="auto"/>
                        <w:tblInd w:w="30" w:type="dxa"/>
                        <w:tblBorders>
                          <w:top w:val="thinThickSmallGap" w:sz="24" w:space="0" w:color="auto"/>
                          <w:left w:val="thinThickSmallGap" w:sz="24" w:space="0" w:color="auto"/>
                          <w:bottom w:val="thinThickSmallGap" w:sz="24" w:space="0" w:color="auto"/>
                          <w:right w:val="thinThickSmallGap" w:sz="24" w:space="0" w:color="auto"/>
                          <w:insideH w:val="thinThickSmallGap" w:sz="24" w:space="0" w:color="auto"/>
                          <w:insideV w:val="thinThickSmallGap" w:sz="2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3"/>
                        <w:gridCol w:w="7114"/>
                        <w:gridCol w:w="138"/>
                      </w:tblGrid>
                      <w:tr w:rsidR="00C46114">
                        <w:trPr>
                          <w:trHeight w:val="84"/>
                        </w:trPr>
                        <w:tc>
                          <w:tcPr>
                            <w:tcW w:w="7325" w:type="dxa"/>
                            <w:gridSpan w:val="3"/>
                            <w:tcBorders>
                              <w:top w:val="thinThickSmallGap" w:sz="12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114" w:rsidRDefault="00C46114">
                            <w:pPr>
                              <w:jc w:val="center"/>
                              <w:rPr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  <w:tr w:rsidR="00C46114">
                        <w:trPr>
                          <w:gridBefore w:val="1"/>
                          <w:gridAfter w:val="1"/>
                          <w:wBefore w:w="73" w:type="dxa"/>
                          <w:wAfter w:w="138" w:type="dxa"/>
                          <w:trHeight w:val="449"/>
                        </w:trPr>
                        <w:tc>
                          <w:tcPr>
                            <w:tcW w:w="7114" w:type="dxa"/>
                            <w:tcBorders>
                              <w:top w:val="nil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</w:tcBorders>
                            <w:hideMark/>
                          </w:tcPr>
                          <w:p w:rsidR="00C46114" w:rsidRDefault="00C46114">
                            <w:pPr>
                              <w:pStyle w:val="ReturnAddress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Bd. Constantin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Brâncuşi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nr.19,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Targu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-Jiu,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Judeţul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Gorj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România</w:t>
                            </w:r>
                            <w:proofErr w:type="spellEnd"/>
                          </w:p>
                          <w:p w:rsidR="00C46114" w:rsidRDefault="00C46114">
                            <w:pPr>
                              <w:pStyle w:val="ReturnAddress"/>
                              <w:rPr>
                                <w:rFonts w:ascii="Arial Black" w:hAnsi="Arial Black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Tel. 40.253.213317, Fax. 40.253.214878,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  <w:t>www.targujiu.ro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, e-mail: primaria.targujiu@xnet.ro</w:t>
                            </w:r>
                          </w:p>
                        </w:tc>
                      </w:tr>
                    </w:tbl>
                    <w:p w:rsidR="00C46114" w:rsidRDefault="00C46114" w:rsidP="00C46114">
                      <w:pPr>
                        <w:rPr>
                          <w:sz w:val="20"/>
                          <w:szCs w:val="20"/>
                          <w:lang w:val="fr-FR" w:eastAsia="ro-RO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8"/>
                        </w:rPr>
                      </w:pPr>
                    </w:p>
                    <w:p w:rsidR="00C46114" w:rsidRDefault="00C46114" w:rsidP="00C46114">
                      <w:pPr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184785</wp:posOffset>
                </wp:positionV>
                <wp:extent cx="1716405" cy="929640"/>
                <wp:effectExtent l="3810" t="381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14" w:rsidRDefault="00C46114" w:rsidP="00C46114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ro-RO"/>
                              </w:rPr>
                              <w:drawing>
                                <wp:inline distT="0" distB="0" distL="0" distR="0">
                                  <wp:extent cx="1504950" cy="8096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70.8pt;margin-top:14.55pt;width:135.15pt;height:73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" stroked="f">
                <v:textbox style="mso-fit-shape-to-text:t">
                  <w:txbxContent>
                    <w:p w:rsidR="00C46114" w:rsidRDefault="00C46114" w:rsidP="00C46114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lang w:eastAsia="ro-RO"/>
                        </w:rPr>
                        <w:drawing>
                          <wp:inline distT="0" distB="0" distL="0" distR="0">
                            <wp:extent cx="1504950" cy="8096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195580</wp:posOffset>
            </wp:positionV>
            <wp:extent cx="676275" cy="1038225"/>
            <wp:effectExtent l="0" t="0" r="9525" b="9525"/>
            <wp:wrapNone/>
            <wp:docPr id="1" name="Picture 1" descr="Stema-apro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ema-aproba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C46114" w:rsidRDefault="00C46114" w:rsidP="00C46114">
      <w:pPr>
        <w:rPr>
          <w:sz w:val="26"/>
        </w:rPr>
      </w:pPr>
    </w:p>
    <w:p w:rsidR="00F343AF" w:rsidRPr="00C46114" w:rsidRDefault="00835F99" w:rsidP="00C46114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        Nr. 23934</w:t>
      </w:r>
      <w:r w:rsidR="00C46114">
        <w:rPr>
          <w:sz w:val="24"/>
          <w:szCs w:val="24"/>
        </w:rPr>
        <w:t xml:space="preserve"> din</w:t>
      </w:r>
      <w:r>
        <w:rPr>
          <w:sz w:val="24"/>
          <w:szCs w:val="24"/>
        </w:rPr>
        <w:t xml:space="preserve"> 11.06.</w:t>
      </w:r>
      <w:r w:rsidR="00C46114">
        <w:rPr>
          <w:sz w:val="24"/>
          <w:szCs w:val="24"/>
        </w:rPr>
        <w:t>2020</w:t>
      </w:r>
    </w:p>
    <w:p w:rsidR="00F343AF" w:rsidRPr="00F343AF" w:rsidRDefault="00F343AF">
      <w:pPr>
        <w:rPr>
          <w:rFonts w:ascii="Times New Roman" w:hAnsi="Times New Roman" w:cs="Times New Roman"/>
          <w:sz w:val="32"/>
          <w:szCs w:val="32"/>
        </w:rPr>
      </w:pP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A N U N Ț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IMPLICAREA PUBLICULUI ÎN ETAPA ELABORĂRII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PROPUNERILOR</w:t>
      </w:r>
    </w:p>
    <w:p w:rsidR="00F343AF" w:rsidRPr="00F343AF" w:rsidRDefault="00F343AF" w:rsidP="00F343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3AF">
        <w:rPr>
          <w:rFonts w:ascii="Times New Roman" w:hAnsi="Times New Roman" w:cs="Times New Roman"/>
          <w:b/>
          <w:sz w:val="32"/>
          <w:szCs w:val="32"/>
        </w:rPr>
        <w:t>25 zile calendaristice</w:t>
      </w:r>
    </w:p>
    <w:p w:rsidR="00F343AF" w:rsidRDefault="00F343AF" w:rsidP="00F343A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În conformitate cu prevederile art. 36 și art. 37 din Ordinul nr. 2701/2010 pentru aprobarea metodologiei de informare și consultare a publicului cu privire la elaborarea sau revizuirea planurilor de amenajare a teritoriului și de urbanism, autoritatea administrației publice locale, în cadrul procedurilor de elaborare a propunerilor, publică pe site-ul propriu și afișează la sediul propriu, la Centrul de Informare a Cetățenilor, următorul </w:t>
      </w:r>
      <w:r w:rsidRPr="00835F99">
        <w:rPr>
          <w:rFonts w:ascii="Times New Roman" w:hAnsi="Times New Roman" w:cs="Times New Roman"/>
          <w:b/>
          <w:sz w:val="28"/>
          <w:szCs w:val="28"/>
        </w:rPr>
        <w:t>PLAN URBANISTI</w:t>
      </w:r>
      <w:r w:rsidR="00835F99">
        <w:rPr>
          <w:rFonts w:ascii="Times New Roman" w:hAnsi="Times New Roman" w:cs="Times New Roman"/>
          <w:b/>
          <w:sz w:val="28"/>
          <w:szCs w:val="28"/>
        </w:rPr>
        <w:t>C ZONAL – Ansamblu Urban cu funcțiune mixtă, Rh propus S+Ds+P+4E+5Er, strada 14 Octombrie nr. 84/Aleea Digului nr. 40, Târgu Jiu, județul Gorj, BENEFICIAR S.C. YMY RESIDENCE S.R.L.</w:t>
      </w:r>
    </w:p>
    <w:p w:rsidR="00F343AF" w:rsidRDefault="00F343AF" w:rsidP="00F3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341CE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nformațiile s</w:t>
      </w:r>
      <w:r w:rsidR="002341CE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plimentare se găsesc la sediul Primăriei Municipiului Târgu Jiu, din Bd. Constantin Brâncuși, nr. 19, Târgu Jiu, la Serviciul Urbanism și Amenajarea Teritoriului, în fiecare zi lucrătoare</w:t>
      </w:r>
      <w:r w:rsidR="002341CE">
        <w:rPr>
          <w:rFonts w:ascii="Times New Roman" w:hAnsi="Times New Roman" w:cs="Times New Roman"/>
          <w:b/>
          <w:sz w:val="28"/>
          <w:szCs w:val="28"/>
        </w:rPr>
        <w:t>.</w:t>
      </w:r>
    </w:p>
    <w:p w:rsidR="002341CE" w:rsidRPr="00835F99" w:rsidRDefault="002341CE" w:rsidP="00F343A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Propunerile, sugestiile sau opiniile asupra </w:t>
      </w:r>
      <w:r w:rsidR="00835F99" w:rsidRPr="00835F99">
        <w:rPr>
          <w:rFonts w:ascii="Times New Roman" w:hAnsi="Times New Roman" w:cs="Times New Roman"/>
          <w:b/>
          <w:sz w:val="28"/>
          <w:szCs w:val="28"/>
        </w:rPr>
        <w:t>PLAN URBANISTI</w:t>
      </w:r>
      <w:r w:rsidR="00835F99">
        <w:rPr>
          <w:rFonts w:ascii="Times New Roman" w:hAnsi="Times New Roman" w:cs="Times New Roman"/>
          <w:b/>
          <w:sz w:val="28"/>
          <w:szCs w:val="28"/>
        </w:rPr>
        <w:t xml:space="preserve">C ZONAL – Ansamblu Urban cu funcțiune mixtă, Rh propus S+Ds+P+4E+5Er, strada 14 Octombrie nr. 84/Aleea Digului nr. 40, Târgu Jiu, județul Gorj, BENEFICIAR S.C. YMY RESIDENCE </w:t>
      </w:r>
      <w:proofErr w:type="spellStart"/>
      <w:r w:rsidR="00835F99">
        <w:rPr>
          <w:rFonts w:ascii="Times New Roman" w:hAnsi="Times New Roman" w:cs="Times New Roman"/>
          <w:b/>
          <w:sz w:val="28"/>
          <w:szCs w:val="28"/>
        </w:rPr>
        <w:t>S.R.L.</w:t>
      </w:r>
      <w:r w:rsidRPr="002341CE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Pr="002341CE">
        <w:rPr>
          <w:rFonts w:ascii="Times New Roman" w:hAnsi="Times New Roman" w:cs="Times New Roman"/>
          <w:b/>
          <w:sz w:val="28"/>
          <w:szCs w:val="28"/>
        </w:rPr>
        <w:t xml:space="preserve"> fi primite p</w:t>
      </w:r>
      <w:r>
        <w:rPr>
          <w:rFonts w:ascii="Times New Roman" w:hAnsi="Times New Roman" w:cs="Times New Roman"/>
          <w:b/>
          <w:sz w:val="28"/>
          <w:szCs w:val="28"/>
        </w:rPr>
        <w:t>ână la dat</w:t>
      </w:r>
      <w:r w:rsidR="00835F99">
        <w:rPr>
          <w:rFonts w:ascii="Times New Roman" w:hAnsi="Times New Roman" w:cs="Times New Roman"/>
          <w:b/>
          <w:sz w:val="28"/>
          <w:szCs w:val="28"/>
        </w:rPr>
        <w:t>a de 07.07.2020</w:t>
      </w:r>
      <w:r>
        <w:rPr>
          <w:rFonts w:ascii="Times New Roman" w:hAnsi="Times New Roman" w:cs="Times New Roman"/>
          <w:b/>
          <w:sz w:val="28"/>
          <w:szCs w:val="28"/>
        </w:rPr>
        <w:t xml:space="preserve">, la camera 16, de doamna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Pocșan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Elena-Valeria, persoană desemnată pentru relația cu societatea civilă.</w:t>
      </w:r>
    </w:p>
    <w:p w:rsidR="002341CE" w:rsidRDefault="002341CE" w:rsidP="00F3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41CE" w:rsidRDefault="002341CE" w:rsidP="002341C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1CE">
        <w:rPr>
          <w:rFonts w:ascii="Times New Roman" w:hAnsi="Times New Roman" w:cs="Times New Roman"/>
          <w:b/>
          <w:sz w:val="26"/>
          <w:szCs w:val="26"/>
        </w:rPr>
        <w:t>PERSOANĂ DESEMNATĂ PENTRU RELAȚIA CU SOCIETATEA CIVILĂ,</w:t>
      </w:r>
    </w:p>
    <w:p w:rsidR="002341CE" w:rsidRPr="002341CE" w:rsidRDefault="002341CE" w:rsidP="002341C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341CE">
        <w:rPr>
          <w:rFonts w:ascii="Times New Roman" w:hAnsi="Times New Roman" w:cs="Times New Roman"/>
          <w:b/>
          <w:i/>
          <w:sz w:val="28"/>
          <w:szCs w:val="28"/>
        </w:rPr>
        <w:t>Pocșan</w:t>
      </w:r>
      <w:proofErr w:type="spellEnd"/>
      <w:r w:rsidRPr="002341CE">
        <w:rPr>
          <w:rFonts w:ascii="Times New Roman" w:hAnsi="Times New Roman" w:cs="Times New Roman"/>
          <w:b/>
          <w:i/>
          <w:sz w:val="28"/>
          <w:szCs w:val="28"/>
        </w:rPr>
        <w:t xml:space="preserve"> Elena-Valeria</w:t>
      </w:r>
    </w:p>
    <w:sectPr w:rsidR="002341CE" w:rsidRPr="0023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1"/>
    <w:rsid w:val="00104F53"/>
    <w:rsid w:val="002341CE"/>
    <w:rsid w:val="004C4BBC"/>
    <w:rsid w:val="005C0621"/>
    <w:rsid w:val="00835F99"/>
    <w:rsid w:val="0086792F"/>
    <w:rsid w:val="00C46114"/>
    <w:rsid w:val="00DD057F"/>
    <w:rsid w:val="00F3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DFB00-038B-4D23-9379-ECF964BD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6114"/>
    <w:pPr>
      <w:keepNext/>
      <w:tabs>
        <w:tab w:val="left" w:pos="4189"/>
      </w:tabs>
      <w:spacing w:after="0" w:line="240" w:lineRule="auto"/>
      <w:ind w:right="43"/>
      <w:jc w:val="both"/>
      <w:outlineLvl w:val="0"/>
    </w:pPr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6114"/>
    <w:rPr>
      <w:rFonts w:ascii="Times New Roman" w:eastAsia="Times New Roman" w:hAnsi="Times New Roman" w:cs="Times New Roman"/>
      <w:b/>
      <w:i/>
      <w:sz w:val="52"/>
      <w:szCs w:val="20"/>
      <w:lang w:eastAsia="ro-RO"/>
    </w:rPr>
  </w:style>
  <w:style w:type="character" w:styleId="Hyperlink">
    <w:name w:val="Hyperlink"/>
    <w:semiHidden/>
    <w:unhideWhenUsed/>
    <w:rsid w:val="00C46114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C461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erChar">
    <w:name w:val="Footer Char"/>
    <w:basedOn w:val="DefaultParagraphFont"/>
    <w:link w:val="Footer"/>
    <w:semiHidden/>
    <w:rsid w:val="00C46114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ReturnAddress">
    <w:name w:val="Return Address"/>
    <w:basedOn w:val="Normal"/>
    <w:rsid w:val="00C46114"/>
    <w:pPr>
      <w:keepLines/>
      <w:framePr w:w="3413" w:h="1022" w:hSpace="187" w:wrap="notBeside" w:vAnchor="page" w:hAnchor="page" w:xAlign="right" w:y="721" w:anchorLock="1"/>
      <w:spacing w:after="0" w:line="200" w:lineRule="atLeast"/>
    </w:pPr>
    <w:rPr>
      <w:rFonts w:ascii="Times New Roman" w:eastAsia="Times New Roman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targujiu.r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targujiu.r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5</cp:revision>
  <dcterms:created xsi:type="dcterms:W3CDTF">2020-01-16T10:28:00Z</dcterms:created>
  <dcterms:modified xsi:type="dcterms:W3CDTF">2020-06-11T10:44:00Z</dcterms:modified>
</cp:coreProperties>
</file>