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3F8" w:rsidRPr="0051280A" w:rsidRDefault="006F73F8" w:rsidP="006F73F8">
      <w:pPr>
        <w:rPr>
          <w:rFonts w:ascii="Cambria" w:hAnsi="Cambria"/>
          <w:b/>
          <w:sz w:val="28"/>
          <w:szCs w:val="28"/>
          <w:lang w:val="ro-RO"/>
        </w:rPr>
      </w:pPr>
      <w:r w:rsidRPr="0051280A">
        <w:rPr>
          <w:rFonts w:ascii="Cambria" w:hAnsi="Cambria"/>
          <w:b/>
          <w:sz w:val="28"/>
          <w:szCs w:val="28"/>
          <w:lang w:val="ro-RO"/>
        </w:rPr>
        <w:t xml:space="preserve">R O M Â N I A </w:t>
      </w:r>
    </w:p>
    <w:p w:rsidR="006F73F8" w:rsidRPr="0051280A" w:rsidRDefault="006F73F8" w:rsidP="006F73F8">
      <w:pPr>
        <w:rPr>
          <w:rFonts w:ascii="Cambria" w:hAnsi="Cambria"/>
          <w:b/>
          <w:sz w:val="28"/>
          <w:szCs w:val="28"/>
          <w:lang w:val="ro-RO"/>
        </w:rPr>
      </w:pPr>
      <w:r w:rsidRPr="0051280A">
        <w:rPr>
          <w:rFonts w:ascii="Cambria" w:hAnsi="Cambria"/>
          <w:b/>
          <w:sz w:val="28"/>
          <w:szCs w:val="28"/>
          <w:lang w:val="ro-RO"/>
        </w:rPr>
        <w:t>JUDEŢUL GORJ</w:t>
      </w:r>
    </w:p>
    <w:p w:rsidR="006F73F8" w:rsidRPr="0051280A" w:rsidRDefault="006F73F8" w:rsidP="006F73F8">
      <w:pPr>
        <w:rPr>
          <w:rFonts w:ascii="Cambria" w:hAnsi="Cambria"/>
          <w:b/>
          <w:sz w:val="28"/>
          <w:szCs w:val="28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 xml:space="preserve">MUNICIPIUL TÂRGU </w:t>
      </w:r>
      <w:r w:rsidRPr="0051280A">
        <w:rPr>
          <w:rFonts w:ascii="Cambria" w:hAnsi="Cambria"/>
          <w:b/>
          <w:sz w:val="28"/>
          <w:szCs w:val="28"/>
          <w:lang w:val="ro-RO"/>
        </w:rPr>
        <w:t xml:space="preserve">JIU                                                                   </w:t>
      </w:r>
      <w:r>
        <w:rPr>
          <w:rFonts w:ascii="Cambria" w:hAnsi="Cambria"/>
          <w:b/>
          <w:sz w:val="28"/>
          <w:szCs w:val="28"/>
          <w:lang w:val="ro-RO"/>
        </w:rPr>
        <w:t>PROIECT</w:t>
      </w:r>
    </w:p>
    <w:p w:rsidR="006F73F8" w:rsidRPr="0051280A" w:rsidRDefault="006F73F8" w:rsidP="006F73F8">
      <w:pPr>
        <w:ind w:left="180"/>
        <w:jc w:val="center"/>
        <w:rPr>
          <w:rFonts w:ascii="Cambria" w:hAnsi="Cambria"/>
          <w:b/>
          <w:sz w:val="28"/>
          <w:szCs w:val="28"/>
          <w:lang w:val="ro-RO"/>
        </w:rPr>
      </w:pPr>
      <w:r w:rsidRPr="0051280A">
        <w:rPr>
          <w:rFonts w:ascii="Cambria" w:hAnsi="Cambria"/>
          <w:b/>
          <w:sz w:val="28"/>
          <w:szCs w:val="28"/>
          <w:u w:val="single"/>
          <w:lang w:val="ro-RO"/>
        </w:rPr>
        <w:t>HOTĂRÂRE</w:t>
      </w:r>
    </w:p>
    <w:p w:rsidR="006F73F8" w:rsidRDefault="006F73F8" w:rsidP="006F73F8">
      <w:pPr>
        <w:ind w:left="720" w:firstLine="540"/>
        <w:jc w:val="center"/>
        <w:rPr>
          <w:rFonts w:ascii="Cambria" w:hAnsi="Cambria"/>
          <w:b/>
          <w:sz w:val="28"/>
          <w:szCs w:val="28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>p</w:t>
      </w:r>
      <w:r w:rsidRPr="0051280A">
        <w:rPr>
          <w:rFonts w:ascii="Cambria" w:hAnsi="Cambria"/>
          <w:b/>
          <w:sz w:val="28"/>
          <w:szCs w:val="28"/>
          <w:lang w:val="ro-RO"/>
        </w:rPr>
        <w:t xml:space="preserve">rivind </w:t>
      </w:r>
      <w:r>
        <w:rPr>
          <w:rFonts w:ascii="Cambria" w:hAnsi="Cambria"/>
          <w:b/>
          <w:sz w:val="28"/>
          <w:szCs w:val="28"/>
          <w:lang w:val="ro-RO"/>
        </w:rPr>
        <w:t>actualizarea Regulamentului de organizare și funcționare a</w:t>
      </w:r>
      <w:r w:rsidR="000F38E6">
        <w:rPr>
          <w:rFonts w:ascii="Cambria" w:hAnsi="Cambria"/>
          <w:b/>
          <w:sz w:val="28"/>
          <w:szCs w:val="28"/>
          <w:lang w:val="ro-RO"/>
        </w:rPr>
        <w:t>l</w:t>
      </w:r>
      <w:r>
        <w:rPr>
          <w:rFonts w:ascii="Cambria" w:hAnsi="Cambria"/>
          <w:b/>
          <w:sz w:val="28"/>
          <w:szCs w:val="28"/>
          <w:lang w:val="ro-RO"/>
        </w:rPr>
        <w:t xml:space="preserve"> Serviciului public de salubrizare </w:t>
      </w:r>
    </w:p>
    <w:p w:rsidR="006F73F8" w:rsidRDefault="006F73F8" w:rsidP="006F73F8">
      <w:pPr>
        <w:ind w:left="720" w:firstLine="540"/>
        <w:jc w:val="center"/>
        <w:rPr>
          <w:rFonts w:ascii="Cambria" w:hAnsi="Cambria"/>
          <w:b/>
          <w:sz w:val="28"/>
          <w:szCs w:val="28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>din municipiul Târgu Jiu</w:t>
      </w:r>
    </w:p>
    <w:p w:rsidR="006F73F8" w:rsidRPr="0051280A" w:rsidRDefault="006F73F8" w:rsidP="006F73F8">
      <w:pPr>
        <w:ind w:left="720" w:firstLine="540"/>
        <w:jc w:val="center"/>
        <w:rPr>
          <w:rFonts w:ascii="Cambria" w:hAnsi="Cambria"/>
          <w:sz w:val="28"/>
          <w:szCs w:val="28"/>
          <w:lang w:val="ro-RO"/>
        </w:rPr>
      </w:pPr>
    </w:p>
    <w:p w:rsidR="006F73F8" w:rsidRPr="0051280A" w:rsidRDefault="006F73F8" w:rsidP="006F73F8">
      <w:pPr>
        <w:pStyle w:val="Title"/>
        <w:jc w:val="both"/>
        <w:rPr>
          <w:rFonts w:ascii="Cambria" w:hAnsi="Cambria"/>
          <w:szCs w:val="28"/>
        </w:rPr>
      </w:pPr>
      <w:r w:rsidRPr="0051280A">
        <w:rPr>
          <w:rFonts w:ascii="Cambria" w:hAnsi="Cambria"/>
          <w:szCs w:val="28"/>
        </w:rPr>
        <w:t>Consiliul Local al Municipiului Târgu</w:t>
      </w:r>
      <w:r>
        <w:rPr>
          <w:rFonts w:ascii="Cambria" w:hAnsi="Cambria"/>
          <w:szCs w:val="28"/>
        </w:rPr>
        <w:t xml:space="preserve"> </w:t>
      </w:r>
      <w:r w:rsidRPr="0051280A">
        <w:rPr>
          <w:rFonts w:ascii="Cambria" w:hAnsi="Cambria"/>
          <w:szCs w:val="28"/>
        </w:rPr>
        <w:t xml:space="preserve">Jiu, </w:t>
      </w:r>
      <w:proofErr w:type="spellStart"/>
      <w:r w:rsidRPr="0051280A">
        <w:rPr>
          <w:rFonts w:ascii="Cambria" w:hAnsi="Cambria"/>
          <w:szCs w:val="28"/>
        </w:rPr>
        <w:t>judeţul</w:t>
      </w:r>
      <w:proofErr w:type="spellEnd"/>
      <w:r w:rsidRPr="0051280A">
        <w:rPr>
          <w:rFonts w:ascii="Cambria" w:hAnsi="Cambria"/>
          <w:szCs w:val="28"/>
        </w:rPr>
        <w:t xml:space="preserve"> Gorj</w:t>
      </w:r>
    </w:p>
    <w:p w:rsidR="006F73F8" w:rsidRPr="0051280A" w:rsidRDefault="006F73F8" w:rsidP="006F73F8">
      <w:pPr>
        <w:pStyle w:val="Title"/>
        <w:jc w:val="both"/>
        <w:rPr>
          <w:rFonts w:ascii="Cambria" w:hAnsi="Cambria"/>
          <w:szCs w:val="28"/>
        </w:rPr>
      </w:pPr>
      <w:r w:rsidRPr="0051280A">
        <w:rPr>
          <w:rFonts w:ascii="Cambria" w:hAnsi="Cambria"/>
          <w:szCs w:val="28"/>
        </w:rPr>
        <w:t>Având în vedere:</w:t>
      </w:r>
    </w:p>
    <w:p w:rsidR="006F73F8" w:rsidRPr="0051280A" w:rsidRDefault="006F73F8" w:rsidP="006F73F8">
      <w:pPr>
        <w:pStyle w:val="Title"/>
        <w:jc w:val="both"/>
        <w:rPr>
          <w:rFonts w:ascii="Cambria" w:hAnsi="Cambria"/>
          <w:szCs w:val="28"/>
        </w:rPr>
      </w:pPr>
      <w:r w:rsidRPr="0051280A">
        <w:rPr>
          <w:rFonts w:ascii="Cambria" w:hAnsi="Cambria"/>
          <w:szCs w:val="28"/>
        </w:rPr>
        <w:tab/>
      </w:r>
      <w:r>
        <w:rPr>
          <w:rFonts w:ascii="Cambria" w:hAnsi="Cambria"/>
          <w:szCs w:val="28"/>
        </w:rPr>
        <w:t>- referatul nr. 26919</w:t>
      </w:r>
      <w:r w:rsidRPr="0051280A">
        <w:rPr>
          <w:rFonts w:ascii="Cambria" w:hAnsi="Cambria"/>
          <w:szCs w:val="28"/>
        </w:rPr>
        <w:t>/</w:t>
      </w:r>
      <w:r>
        <w:rPr>
          <w:rFonts w:ascii="Cambria" w:hAnsi="Cambria"/>
          <w:szCs w:val="28"/>
        </w:rPr>
        <w:t>23</w:t>
      </w:r>
      <w:r w:rsidRPr="0051280A">
        <w:rPr>
          <w:rFonts w:ascii="Cambria" w:hAnsi="Cambria"/>
          <w:szCs w:val="28"/>
        </w:rPr>
        <w:t>.0</w:t>
      </w:r>
      <w:r>
        <w:rPr>
          <w:rFonts w:ascii="Cambria" w:hAnsi="Cambria"/>
          <w:szCs w:val="28"/>
        </w:rPr>
        <w:t>6</w:t>
      </w:r>
      <w:r w:rsidRPr="0051280A">
        <w:rPr>
          <w:rFonts w:ascii="Cambria" w:hAnsi="Cambria"/>
          <w:szCs w:val="28"/>
        </w:rPr>
        <w:t>.2015 al</w:t>
      </w:r>
      <w:r>
        <w:rPr>
          <w:rFonts w:ascii="Cambria" w:hAnsi="Cambria"/>
          <w:szCs w:val="28"/>
        </w:rPr>
        <w:t xml:space="preserve"> Serviciului Gospodărie Comunală</w:t>
      </w:r>
      <w:r w:rsidRPr="0051280A">
        <w:rPr>
          <w:rFonts w:ascii="Cambria" w:hAnsi="Cambria"/>
          <w:szCs w:val="28"/>
        </w:rPr>
        <w:t>;</w:t>
      </w:r>
    </w:p>
    <w:p w:rsidR="006F73F8" w:rsidRDefault="006F73F8" w:rsidP="006F73F8">
      <w:pPr>
        <w:pStyle w:val="Title"/>
        <w:ind w:firstLine="708"/>
        <w:jc w:val="both"/>
        <w:rPr>
          <w:rFonts w:ascii="Cambria" w:hAnsi="Cambria"/>
          <w:szCs w:val="28"/>
        </w:rPr>
      </w:pPr>
      <w:r w:rsidRPr="0051280A">
        <w:rPr>
          <w:rFonts w:ascii="Cambria" w:hAnsi="Cambria"/>
          <w:szCs w:val="28"/>
        </w:rPr>
        <w:t>-  avizul comisiilor de specialitate;</w:t>
      </w:r>
    </w:p>
    <w:p w:rsidR="006F73F8" w:rsidRPr="0051280A" w:rsidRDefault="00CC1142" w:rsidP="006F73F8">
      <w:pPr>
        <w:pStyle w:val="Title"/>
        <w:ind w:firstLine="708"/>
        <w:jc w:val="both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 xml:space="preserve">- </w:t>
      </w:r>
      <w:r w:rsidR="006F73F8">
        <w:rPr>
          <w:rFonts w:ascii="Cambria" w:hAnsi="Cambria"/>
          <w:szCs w:val="28"/>
        </w:rPr>
        <w:t>HCL nr. 78/2007;</w:t>
      </w:r>
    </w:p>
    <w:p w:rsidR="006F73F8" w:rsidRPr="0051280A" w:rsidRDefault="006F73F8" w:rsidP="006F73F8">
      <w:pPr>
        <w:pStyle w:val="Title"/>
        <w:ind w:firstLine="708"/>
        <w:jc w:val="both"/>
        <w:rPr>
          <w:rFonts w:ascii="Cambria" w:hAnsi="Cambria"/>
          <w:szCs w:val="28"/>
        </w:rPr>
      </w:pPr>
      <w:r w:rsidRPr="0051280A">
        <w:rPr>
          <w:rFonts w:ascii="Cambria" w:hAnsi="Cambria"/>
          <w:szCs w:val="28"/>
        </w:rPr>
        <w:t xml:space="preserve">- prevederile art. 36 </w:t>
      </w:r>
      <w:r>
        <w:rPr>
          <w:rFonts w:ascii="Cambria" w:hAnsi="Cambria"/>
          <w:szCs w:val="28"/>
        </w:rPr>
        <w:t xml:space="preserve">alin. 2 lit. d, alin. 3 lit. b, alin. 6 lit. a pct. 14  </w:t>
      </w:r>
      <w:r w:rsidRPr="0051280A">
        <w:rPr>
          <w:rFonts w:ascii="Cambria" w:hAnsi="Cambria"/>
          <w:szCs w:val="28"/>
        </w:rPr>
        <w:t xml:space="preserve">din Legea 215/2001 a </w:t>
      </w:r>
      <w:proofErr w:type="spellStart"/>
      <w:r w:rsidRPr="0051280A">
        <w:rPr>
          <w:rFonts w:ascii="Cambria" w:hAnsi="Cambria"/>
          <w:szCs w:val="28"/>
        </w:rPr>
        <w:t>administratiei</w:t>
      </w:r>
      <w:proofErr w:type="spellEnd"/>
      <w:r w:rsidRPr="0051280A">
        <w:rPr>
          <w:rFonts w:ascii="Cambria" w:hAnsi="Cambria"/>
          <w:szCs w:val="28"/>
        </w:rPr>
        <w:t xml:space="preserve"> publice locale;</w:t>
      </w:r>
    </w:p>
    <w:p w:rsidR="006F73F8" w:rsidRPr="0051280A" w:rsidRDefault="006F73F8" w:rsidP="006F73F8">
      <w:pPr>
        <w:pStyle w:val="Title"/>
        <w:jc w:val="both"/>
        <w:rPr>
          <w:rFonts w:ascii="Cambria" w:hAnsi="Cambria"/>
          <w:szCs w:val="28"/>
        </w:rPr>
      </w:pPr>
      <w:r w:rsidRPr="0051280A">
        <w:rPr>
          <w:rFonts w:ascii="Cambria" w:hAnsi="Cambria"/>
          <w:szCs w:val="28"/>
        </w:rPr>
        <w:tab/>
        <w:t xml:space="preserve">În temeiul art. 45 </w:t>
      </w:r>
      <w:proofErr w:type="spellStart"/>
      <w:r w:rsidRPr="0051280A">
        <w:rPr>
          <w:rFonts w:ascii="Cambria" w:hAnsi="Cambria"/>
          <w:szCs w:val="28"/>
        </w:rPr>
        <w:t>şi</w:t>
      </w:r>
      <w:proofErr w:type="spellEnd"/>
      <w:r w:rsidRPr="0051280A">
        <w:rPr>
          <w:rFonts w:ascii="Cambria" w:hAnsi="Cambria"/>
          <w:szCs w:val="28"/>
        </w:rPr>
        <w:t xml:space="preserve"> art.115 alin 1 </w:t>
      </w:r>
      <w:proofErr w:type="spellStart"/>
      <w:r w:rsidRPr="0051280A">
        <w:rPr>
          <w:rFonts w:ascii="Cambria" w:hAnsi="Cambria"/>
          <w:szCs w:val="28"/>
        </w:rPr>
        <w:t>lit.b</w:t>
      </w:r>
      <w:proofErr w:type="spellEnd"/>
      <w:r w:rsidRPr="0051280A">
        <w:rPr>
          <w:rFonts w:ascii="Cambria" w:hAnsi="Cambria"/>
          <w:szCs w:val="28"/>
        </w:rPr>
        <w:t xml:space="preserve"> din Legea nr. 215/2001, privind </w:t>
      </w:r>
      <w:proofErr w:type="spellStart"/>
      <w:r w:rsidRPr="0051280A">
        <w:rPr>
          <w:rFonts w:ascii="Cambria" w:hAnsi="Cambria"/>
          <w:szCs w:val="28"/>
        </w:rPr>
        <w:t>administraţia</w:t>
      </w:r>
      <w:proofErr w:type="spellEnd"/>
      <w:r w:rsidRPr="0051280A">
        <w:rPr>
          <w:rFonts w:ascii="Cambria" w:hAnsi="Cambria"/>
          <w:szCs w:val="28"/>
        </w:rPr>
        <w:t xml:space="preserve"> publică locală, cu modificările </w:t>
      </w:r>
      <w:proofErr w:type="spellStart"/>
      <w:r w:rsidRPr="0051280A">
        <w:rPr>
          <w:rFonts w:ascii="Cambria" w:hAnsi="Cambria"/>
          <w:szCs w:val="28"/>
        </w:rPr>
        <w:t>şi</w:t>
      </w:r>
      <w:proofErr w:type="spellEnd"/>
      <w:r w:rsidRPr="0051280A">
        <w:rPr>
          <w:rFonts w:ascii="Cambria" w:hAnsi="Cambria"/>
          <w:szCs w:val="28"/>
        </w:rPr>
        <w:t xml:space="preserve"> completările ulterioare;</w:t>
      </w:r>
    </w:p>
    <w:p w:rsidR="006F73F8" w:rsidRPr="0051280A" w:rsidRDefault="006F73F8" w:rsidP="006F73F8">
      <w:pPr>
        <w:pStyle w:val="Title"/>
        <w:jc w:val="both"/>
        <w:rPr>
          <w:rFonts w:ascii="Cambria" w:hAnsi="Cambria"/>
          <w:szCs w:val="28"/>
        </w:rPr>
      </w:pPr>
    </w:p>
    <w:p w:rsidR="006F73F8" w:rsidRDefault="006F73F8" w:rsidP="006F73F8">
      <w:pPr>
        <w:pStyle w:val="Title"/>
        <w:rPr>
          <w:rFonts w:ascii="Cambria" w:hAnsi="Cambria"/>
          <w:b/>
          <w:szCs w:val="28"/>
        </w:rPr>
      </w:pPr>
      <w:r w:rsidRPr="0051280A">
        <w:rPr>
          <w:rFonts w:ascii="Cambria" w:hAnsi="Cambria"/>
          <w:b/>
          <w:szCs w:val="28"/>
        </w:rPr>
        <w:t>HOTĂRĂŞTE:</w:t>
      </w:r>
    </w:p>
    <w:p w:rsidR="006F73F8" w:rsidRPr="0051280A" w:rsidRDefault="006F73F8" w:rsidP="006F73F8">
      <w:pPr>
        <w:pStyle w:val="Title"/>
        <w:rPr>
          <w:rFonts w:ascii="Cambria" w:hAnsi="Cambria"/>
          <w:b/>
          <w:szCs w:val="28"/>
        </w:rPr>
      </w:pPr>
    </w:p>
    <w:p w:rsidR="000F38E6" w:rsidRDefault="006F73F8" w:rsidP="000F38E6">
      <w:pPr>
        <w:ind w:right="-707" w:firstLine="720"/>
        <w:rPr>
          <w:rFonts w:ascii="Cambria" w:hAnsi="Cambria"/>
          <w:sz w:val="28"/>
          <w:szCs w:val="28"/>
          <w:lang w:val="ro-RO"/>
        </w:rPr>
      </w:pPr>
      <w:r w:rsidRPr="0051280A">
        <w:rPr>
          <w:rFonts w:ascii="Cambria" w:hAnsi="Cambria"/>
          <w:b/>
          <w:sz w:val="28"/>
          <w:szCs w:val="28"/>
          <w:u w:val="single"/>
          <w:lang w:val="ro-RO"/>
        </w:rPr>
        <w:t>Art.1.</w:t>
      </w:r>
      <w:r w:rsidR="007A287F">
        <w:rPr>
          <w:rFonts w:ascii="Cambria" w:hAnsi="Cambria"/>
          <w:b/>
          <w:sz w:val="28"/>
          <w:szCs w:val="28"/>
          <w:lang w:val="ro-RO"/>
        </w:rPr>
        <w:t xml:space="preserve"> </w:t>
      </w:r>
      <w:r w:rsidRPr="0051280A">
        <w:rPr>
          <w:rFonts w:ascii="Cambria" w:hAnsi="Cambria"/>
          <w:b/>
          <w:sz w:val="28"/>
          <w:szCs w:val="28"/>
          <w:lang w:val="ro-RO"/>
        </w:rPr>
        <w:t xml:space="preserve"> </w:t>
      </w:r>
      <w:r w:rsidRPr="0051280A">
        <w:rPr>
          <w:rFonts w:ascii="Cambria" w:hAnsi="Cambria"/>
          <w:sz w:val="28"/>
          <w:szCs w:val="28"/>
          <w:lang w:val="ro-RO"/>
        </w:rPr>
        <w:t xml:space="preserve">Se aproba </w:t>
      </w:r>
      <w:r>
        <w:rPr>
          <w:rFonts w:ascii="Cambria" w:hAnsi="Cambria"/>
          <w:sz w:val="28"/>
          <w:szCs w:val="28"/>
          <w:lang w:val="ro-RO"/>
        </w:rPr>
        <w:t xml:space="preserve">actualizarea </w:t>
      </w:r>
      <w:r w:rsidRPr="006F73F8">
        <w:rPr>
          <w:rFonts w:ascii="Cambria" w:hAnsi="Cambria"/>
          <w:sz w:val="28"/>
          <w:szCs w:val="28"/>
          <w:lang w:val="ro-RO"/>
        </w:rPr>
        <w:t xml:space="preserve">Regulamentului </w:t>
      </w:r>
      <w:r w:rsidR="007A287F">
        <w:rPr>
          <w:rFonts w:ascii="Cambria" w:hAnsi="Cambria"/>
          <w:sz w:val="28"/>
          <w:szCs w:val="28"/>
          <w:lang w:val="ro-RO"/>
        </w:rPr>
        <w:t xml:space="preserve">de organizare și </w:t>
      </w:r>
      <w:r w:rsidRPr="006F73F8">
        <w:rPr>
          <w:rFonts w:ascii="Cambria" w:hAnsi="Cambria"/>
          <w:sz w:val="28"/>
          <w:szCs w:val="28"/>
          <w:lang w:val="ro-RO"/>
        </w:rPr>
        <w:t>funcționare a</w:t>
      </w:r>
      <w:r w:rsidR="000F38E6">
        <w:rPr>
          <w:rFonts w:ascii="Cambria" w:hAnsi="Cambria"/>
          <w:sz w:val="28"/>
          <w:szCs w:val="28"/>
          <w:lang w:val="ro-RO"/>
        </w:rPr>
        <w:t>l</w:t>
      </w:r>
      <w:r w:rsidRPr="006F73F8">
        <w:rPr>
          <w:rFonts w:ascii="Cambria" w:hAnsi="Cambria"/>
          <w:sz w:val="28"/>
          <w:szCs w:val="28"/>
          <w:lang w:val="ro-RO"/>
        </w:rPr>
        <w:t xml:space="preserve"> Serviciului public de salubrizare din municipiul Târgu Jiu</w:t>
      </w:r>
      <w:r w:rsidR="007A287F">
        <w:rPr>
          <w:rFonts w:ascii="Cambria" w:hAnsi="Cambria"/>
          <w:sz w:val="28"/>
          <w:szCs w:val="28"/>
          <w:lang w:val="ro-RO"/>
        </w:rPr>
        <w:t xml:space="preserve">, </w:t>
      </w:r>
      <w:r w:rsidR="000F38E6">
        <w:rPr>
          <w:rFonts w:ascii="Cambria" w:hAnsi="Cambria"/>
          <w:sz w:val="28"/>
          <w:szCs w:val="28"/>
          <w:lang w:val="ro-RO"/>
        </w:rPr>
        <w:t xml:space="preserve"> prevăzut în Anexa la </w:t>
      </w:r>
      <w:r w:rsidR="00CC1142">
        <w:rPr>
          <w:rFonts w:ascii="Cambria" w:hAnsi="Cambria"/>
          <w:sz w:val="28"/>
          <w:szCs w:val="28"/>
          <w:lang w:val="ro-RO"/>
        </w:rPr>
        <w:t xml:space="preserve"> </w:t>
      </w:r>
      <w:r w:rsidR="000F38E6">
        <w:rPr>
          <w:rFonts w:ascii="Cambria" w:hAnsi="Cambria"/>
          <w:sz w:val="28"/>
          <w:szCs w:val="28"/>
          <w:lang w:val="ro-RO"/>
        </w:rPr>
        <w:t>prezenta hotărâre conform</w:t>
      </w:r>
      <w:bookmarkStart w:id="0" w:name="_GoBack"/>
      <w:bookmarkEnd w:id="0"/>
      <w:r w:rsidR="000F38E6">
        <w:rPr>
          <w:rFonts w:ascii="Cambria" w:hAnsi="Cambria"/>
          <w:sz w:val="28"/>
          <w:szCs w:val="28"/>
          <w:lang w:val="ro-RO"/>
        </w:rPr>
        <w:t xml:space="preserve"> legislației în vigoare.</w:t>
      </w:r>
    </w:p>
    <w:p w:rsidR="007A287F" w:rsidRPr="007A287F" w:rsidRDefault="007A287F" w:rsidP="007A287F">
      <w:pPr>
        <w:ind w:right="-567" w:firstLine="708"/>
        <w:jc w:val="both"/>
        <w:rPr>
          <w:rFonts w:ascii="Cambria" w:hAnsi="Cambria"/>
          <w:sz w:val="28"/>
          <w:szCs w:val="28"/>
          <w:lang w:val="ro-RO"/>
        </w:rPr>
      </w:pPr>
      <w:r w:rsidRPr="007A287F">
        <w:rPr>
          <w:rFonts w:ascii="Cambria" w:hAnsi="Cambria"/>
          <w:b/>
          <w:sz w:val="28"/>
          <w:szCs w:val="28"/>
          <w:u w:val="single"/>
          <w:lang w:val="ro-RO"/>
        </w:rPr>
        <w:t>Art.2.</w:t>
      </w:r>
      <w:r w:rsidRPr="007A287F">
        <w:rPr>
          <w:rFonts w:ascii="Cambria" w:hAnsi="Cambria"/>
          <w:sz w:val="28"/>
          <w:szCs w:val="28"/>
          <w:lang w:val="ro-RO"/>
        </w:rPr>
        <w:t xml:space="preserve"> Prevederile prezentei hotărâri vor fi  duse  la îndeplinire de </w:t>
      </w:r>
      <w:proofErr w:type="spellStart"/>
      <w:r w:rsidRPr="007A287F">
        <w:rPr>
          <w:rFonts w:ascii="Cambria" w:hAnsi="Cambria"/>
          <w:sz w:val="28"/>
          <w:szCs w:val="28"/>
          <w:lang w:val="ro-RO"/>
        </w:rPr>
        <w:t>Direcţia</w:t>
      </w:r>
      <w:proofErr w:type="spellEnd"/>
      <w:r w:rsidRPr="007A287F">
        <w:rPr>
          <w:rFonts w:ascii="Cambria" w:hAnsi="Cambria"/>
          <w:sz w:val="28"/>
          <w:szCs w:val="28"/>
          <w:lang w:val="ro-RO"/>
        </w:rPr>
        <w:t xml:space="preserve"> Juridică și </w:t>
      </w:r>
      <w:proofErr w:type="spellStart"/>
      <w:r w:rsidRPr="007A287F">
        <w:rPr>
          <w:rFonts w:ascii="Cambria" w:hAnsi="Cambria"/>
          <w:sz w:val="28"/>
          <w:szCs w:val="28"/>
          <w:lang w:val="ro-RO"/>
        </w:rPr>
        <w:t>Administraţie</w:t>
      </w:r>
      <w:proofErr w:type="spellEnd"/>
      <w:r w:rsidRPr="007A287F">
        <w:rPr>
          <w:rFonts w:ascii="Cambria" w:hAnsi="Cambria"/>
          <w:sz w:val="28"/>
          <w:szCs w:val="28"/>
          <w:lang w:val="ro-RO"/>
        </w:rPr>
        <w:t xml:space="preserve"> Publică ,</w:t>
      </w:r>
      <w:r w:rsidR="000F38E6">
        <w:rPr>
          <w:rFonts w:ascii="Cambria" w:hAnsi="Cambria"/>
          <w:sz w:val="28"/>
          <w:szCs w:val="28"/>
          <w:lang w:val="ro-RO"/>
        </w:rPr>
        <w:t xml:space="preserve"> S.C. EDILITARA PUBLIC S.A., </w:t>
      </w:r>
      <w:proofErr w:type="spellStart"/>
      <w:r w:rsidRPr="007A287F">
        <w:rPr>
          <w:rFonts w:ascii="Cambria" w:hAnsi="Cambria"/>
          <w:sz w:val="28"/>
          <w:szCs w:val="28"/>
          <w:lang w:val="ro-RO"/>
        </w:rPr>
        <w:t>Direcţia</w:t>
      </w:r>
      <w:proofErr w:type="spellEnd"/>
      <w:r w:rsidRPr="007A287F">
        <w:rPr>
          <w:rFonts w:ascii="Cambria" w:hAnsi="Cambria"/>
          <w:sz w:val="28"/>
          <w:szCs w:val="28"/>
          <w:lang w:val="ro-RO"/>
        </w:rPr>
        <w:t xml:space="preserve"> Tehnică, </w:t>
      </w:r>
      <w:r w:rsidR="000F38E6">
        <w:rPr>
          <w:rFonts w:ascii="Cambria" w:hAnsi="Cambria"/>
          <w:sz w:val="28"/>
          <w:szCs w:val="28"/>
          <w:lang w:val="ro-RO"/>
        </w:rPr>
        <w:t xml:space="preserve">și </w:t>
      </w:r>
      <w:r w:rsidRPr="007A287F">
        <w:rPr>
          <w:rFonts w:ascii="Cambria" w:hAnsi="Cambria"/>
          <w:sz w:val="28"/>
          <w:szCs w:val="28"/>
          <w:lang w:val="ro-RO"/>
        </w:rPr>
        <w:t xml:space="preserve">Serviciul </w:t>
      </w:r>
      <w:r w:rsidR="000F38E6">
        <w:rPr>
          <w:rFonts w:ascii="Cambria" w:hAnsi="Cambria"/>
          <w:sz w:val="28"/>
          <w:szCs w:val="28"/>
          <w:lang w:val="ro-RO"/>
        </w:rPr>
        <w:t>Gospodărie Comunală.</w:t>
      </w:r>
    </w:p>
    <w:p w:rsidR="006F73F8" w:rsidRDefault="006F73F8" w:rsidP="006F73F8">
      <w:pPr>
        <w:ind w:firstLine="720"/>
        <w:jc w:val="both"/>
        <w:rPr>
          <w:rFonts w:ascii="Cambria" w:hAnsi="Cambria"/>
          <w:sz w:val="28"/>
          <w:szCs w:val="28"/>
          <w:lang w:val="ro-RO"/>
        </w:rPr>
      </w:pPr>
    </w:p>
    <w:p w:rsidR="007A287F" w:rsidRDefault="007A287F" w:rsidP="007A287F">
      <w:pPr>
        <w:ind w:right="-1"/>
        <w:rPr>
          <w:b/>
          <w:sz w:val="28"/>
          <w:szCs w:val="28"/>
        </w:rPr>
      </w:pPr>
    </w:p>
    <w:p w:rsidR="007A287F" w:rsidRDefault="007A287F" w:rsidP="007A287F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INIŢIATORUL PROIECTULUI DE HOTĂRÂRE,</w:t>
      </w:r>
    </w:p>
    <w:p w:rsidR="007A287F" w:rsidRDefault="007A287F" w:rsidP="007A287F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PRIMAR,                                                     AVIZAT,</w:t>
      </w:r>
    </w:p>
    <w:p w:rsidR="007A287F" w:rsidRDefault="007A287F" w:rsidP="007A287F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Dr. </w:t>
      </w:r>
      <w:proofErr w:type="spellStart"/>
      <w:r>
        <w:rPr>
          <w:b/>
          <w:sz w:val="28"/>
          <w:szCs w:val="28"/>
        </w:rPr>
        <w:t>Ing</w:t>
      </w:r>
      <w:proofErr w:type="spellEnd"/>
      <w:r>
        <w:rPr>
          <w:b/>
          <w:sz w:val="28"/>
          <w:szCs w:val="28"/>
        </w:rPr>
        <w:t xml:space="preserve">. Florin </w:t>
      </w:r>
      <w:proofErr w:type="spellStart"/>
      <w:r>
        <w:rPr>
          <w:b/>
          <w:sz w:val="28"/>
          <w:szCs w:val="28"/>
        </w:rPr>
        <w:t>Cârciumaru</w:t>
      </w:r>
      <w:proofErr w:type="spellEnd"/>
      <w:r>
        <w:rPr>
          <w:b/>
          <w:sz w:val="28"/>
          <w:szCs w:val="28"/>
        </w:rPr>
        <w:t xml:space="preserve">                                    SECRETAR,</w:t>
      </w:r>
    </w:p>
    <w:p w:rsidR="007A287F" w:rsidRDefault="007A287F" w:rsidP="007A287F">
      <w:pPr>
        <w:ind w:right="-1"/>
      </w:pPr>
      <w:r>
        <w:rPr>
          <w:b/>
          <w:sz w:val="28"/>
          <w:szCs w:val="28"/>
        </w:rPr>
        <w:t xml:space="preserve">                                                                                       Cons. </w:t>
      </w:r>
      <w:proofErr w:type="spellStart"/>
      <w:r>
        <w:rPr>
          <w:b/>
          <w:sz w:val="28"/>
          <w:szCs w:val="28"/>
        </w:rPr>
        <w:t>jur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Jianu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Grigore</w:t>
      </w:r>
      <w:proofErr w:type="spellEnd"/>
    </w:p>
    <w:p w:rsidR="007A287F" w:rsidRPr="0051280A" w:rsidRDefault="007A287F" w:rsidP="006F73F8">
      <w:pPr>
        <w:ind w:firstLine="720"/>
        <w:jc w:val="both"/>
        <w:rPr>
          <w:rFonts w:ascii="Cambria" w:hAnsi="Cambria"/>
          <w:sz w:val="28"/>
          <w:szCs w:val="28"/>
          <w:lang w:val="ro-RO"/>
        </w:rPr>
      </w:pPr>
    </w:p>
    <w:p w:rsidR="006F73F8" w:rsidRDefault="006F73F8" w:rsidP="006F73F8">
      <w:pPr>
        <w:ind w:firstLine="720"/>
        <w:jc w:val="both"/>
        <w:rPr>
          <w:rFonts w:ascii="Cambria" w:hAnsi="Cambria"/>
          <w:sz w:val="28"/>
          <w:szCs w:val="28"/>
        </w:rPr>
      </w:pPr>
    </w:p>
    <w:p w:rsidR="006F73F8" w:rsidRPr="0051280A" w:rsidRDefault="006F73F8" w:rsidP="006F73F8">
      <w:pPr>
        <w:ind w:firstLine="720"/>
        <w:jc w:val="both"/>
        <w:rPr>
          <w:rFonts w:ascii="Cambria" w:hAnsi="Cambria"/>
          <w:sz w:val="28"/>
          <w:szCs w:val="28"/>
        </w:rPr>
      </w:pPr>
    </w:p>
    <w:sectPr w:rsidR="006F73F8" w:rsidRPr="0051280A" w:rsidSect="00E4257F">
      <w:pgSz w:w="11909" w:h="16834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40"/>
    <w:rsid w:val="000F38E6"/>
    <w:rsid w:val="006F73F8"/>
    <w:rsid w:val="00715340"/>
    <w:rsid w:val="007A287F"/>
    <w:rsid w:val="00CC1142"/>
    <w:rsid w:val="00C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D99AB-8239-43CC-B516-12FAA281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73F8"/>
    <w:pPr>
      <w:jc w:val="center"/>
    </w:pPr>
    <w:rPr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6F73F8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6F73F8"/>
    <w:pPr>
      <w:ind w:firstLine="720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F73F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3</cp:revision>
  <dcterms:created xsi:type="dcterms:W3CDTF">2015-06-25T07:04:00Z</dcterms:created>
  <dcterms:modified xsi:type="dcterms:W3CDTF">2015-06-25T07:33:00Z</dcterms:modified>
</cp:coreProperties>
</file>